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92"/>
        <w:gridCol w:w="3031"/>
        <w:gridCol w:w="6095"/>
      </w:tblGrid>
      <w:tr w:rsidR="00E6706F" w:rsidRPr="002B25C3" w14:paraId="09B60697" w14:textId="77777777" w:rsidTr="00E9332D">
        <w:tc>
          <w:tcPr>
            <w:tcW w:w="9918" w:type="dxa"/>
            <w:gridSpan w:val="3"/>
          </w:tcPr>
          <w:p w14:paraId="1A7AEFAB" w14:textId="77777777" w:rsidR="00E6706F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79493CFF" w14:textId="77777777" w:rsidR="00E6706F" w:rsidRPr="002B25C3" w:rsidRDefault="00E6706F" w:rsidP="00E9332D">
            <w:pPr>
              <w:rPr>
                <w:lang w:val="uk-UA"/>
              </w:rPr>
            </w:pPr>
          </w:p>
        </w:tc>
      </w:tr>
      <w:tr w:rsidR="00E6706F" w:rsidRPr="00560411" w14:paraId="062781E2" w14:textId="77777777" w:rsidTr="00E9332D">
        <w:tc>
          <w:tcPr>
            <w:tcW w:w="792" w:type="dxa"/>
          </w:tcPr>
          <w:p w14:paraId="27277D63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31021116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</w:tcPr>
          <w:p w14:paraId="375655D4" w14:textId="324922D3" w:rsidR="00E6706F" w:rsidRPr="008A653F" w:rsidRDefault="000A7BC4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b/>
                <w:bCs/>
                <w:shd w:val="clear" w:color="auto" w:fill="FFFFFF"/>
                <w:lang w:val="uk-UA"/>
              </w:rPr>
            </w:pPr>
            <w:r w:rsidRPr="004F554A">
              <w:rPr>
                <w:b/>
                <w:bCs/>
                <w:lang w:val="uk-UA"/>
              </w:rPr>
              <w:t>П</w:t>
            </w:r>
            <w:r w:rsidRPr="004F554A">
              <w:rPr>
                <w:b/>
                <w:bCs/>
                <w:color w:val="000000"/>
                <w:szCs w:val="28"/>
                <w:lang w:val="uk-UA" w:eastAsia="uk-UA"/>
              </w:rPr>
              <w:t>рограмно-апаратни</w:t>
            </w:r>
            <w:r>
              <w:rPr>
                <w:b/>
                <w:bCs/>
                <w:color w:val="000000"/>
                <w:szCs w:val="28"/>
                <w:lang w:val="uk-UA" w:eastAsia="uk-UA"/>
              </w:rPr>
              <w:t>й</w:t>
            </w:r>
            <w:r w:rsidRPr="004F554A">
              <w:rPr>
                <w:b/>
                <w:bCs/>
                <w:color w:val="000000"/>
                <w:szCs w:val="28"/>
                <w:lang w:val="uk-UA" w:eastAsia="uk-UA"/>
              </w:rPr>
              <w:t xml:space="preserve"> комплекс з видачі посвідчень водіїв та реєстрації транспортних засобів</w:t>
            </w:r>
          </w:p>
        </w:tc>
      </w:tr>
      <w:tr w:rsidR="00E6706F" w:rsidRPr="00560411" w14:paraId="2EDB8474" w14:textId="77777777" w:rsidTr="00E9332D">
        <w:tc>
          <w:tcPr>
            <w:tcW w:w="792" w:type="dxa"/>
          </w:tcPr>
          <w:p w14:paraId="34AE62BD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210EC9E0" w14:textId="77777777" w:rsidR="00E6706F" w:rsidRPr="002B25C3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1C4828">
              <w:rPr>
                <w:lang w:val="uk-UA"/>
              </w:rPr>
              <w:t>од ДК 021:2015</w:t>
            </w:r>
          </w:p>
        </w:tc>
        <w:tc>
          <w:tcPr>
            <w:tcW w:w="6095" w:type="dxa"/>
          </w:tcPr>
          <w:p w14:paraId="4F63485A" w14:textId="12575040" w:rsidR="00E6706F" w:rsidRPr="001C4828" w:rsidRDefault="000A7BC4" w:rsidP="00E933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30230000-0 </w:t>
            </w:r>
            <w:r w:rsidRPr="00854D29">
              <w:rPr>
                <w:lang w:val="uk-UA"/>
              </w:rPr>
              <w:t>Комп’ютерне обладнання</w:t>
            </w:r>
          </w:p>
        </w:tc>
      </w:tr>
      <w:tr w:rsidR="00E6706F" w:rsidRPr="00560411" w14:paraId="29E1065A" w14:textId="77777777" w:rsidTr="00E9332D">
        <w:tc>
          <w:tcPr>
            <w:tcW w:w="792" w:type="dxa"/>
          </w:tcPr>
          <w:p w14:paraId="3675353A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987B8CD" w14:textId="77777777" w:rsidR="00E6706F" w:rsidRPr="00B97044" w:rsidRDefault="00E6706F" w:rsidP="00E9332D">
            <w:pPr>
              <w:rPr>
                <w:lang w:val="uk-UA"/>
              </w:rPr>
            </w:pPr>
            <w:r w:rsidRPr="00840A12">
              <w:rPr>
                <w:lang w:val="en-US"/>
              </w:rPr>
              <w:t>ID</w:t>
            </w:r>
            <w:r>
              <w:rPr>
                <w:lang w:val="uk-UA"/>
              </w:rPr>
              <w:t xml:space="preserve"> закупівлі</w:t>
            </w:r>
          </w:p>
        </w:tc>
        <w:tc>
          <w:tcPr>
            <w:tcW w:w="609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61"/>
            </w:tblGrid>
            <w:tr w:rsidR="00E6706F" w:rsidRPr="00B97044" w14:paraId="11295B99" w14:textId="77777777" w:rsidTr="00E93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90"/>
                  </w:tblGrid>
                  <w:tr w:rsidR="0055236B" w:rsidRPr="0055236B" w14:paraId="5B5B946B" w14:textId="77777777" w:rsidTr="0055236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6B923A4" w14:textId="77777777" w:rsidR="0055236B" w:rsidRPr="0055236B" w:rsidRDefault="0055236B" w:rsidP="0055236B">
                        <w:pPr>
                          <w:rPr>
                            <w:sz w:val="20"/>
                            <w:szCs w:val="20"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"/>
                          <w:gridCol w:w="2934"/>
                        </w:tblGrid>
                        <w:tr w:rsidR="00F9310F" w:rsidRPr="00F9310F" w14:paraId="109A1D77" w14:textId="77777777" w:rsidTr="00F9310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0E648BD" w14:textId="77777777" w:rsidR="00F9310F" w:rsidRPr="00F9310F" w:rsidRDefault="00F9310F" w:rsidP="00F9310F">
                              <w:pPr>
                                <w:rPr>
                                  <w:sz w:val="20"/>
                                  <w:szCs w:val="20"/>
                                  <w:lang w:val="uk-UA" w:eastAsia="uk-UA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"/>
                                <w:gridCol w:w="2778"/>
                              </w:tblGrid>
                              <w:tr w:rsidR="00427390" w:rsidRPr="00427390" w14:paraId="0D6EDE00" w14:textId="77777777" w:rsidTr="0042739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1B1B3CD" w14:textId="77777777" w:rsidR="00427390" w:rsidRPr="00427390" w:rsidRDefault="00427390" w:rsidP="00427390">
                                    <w:pPr>
                                      <w:rPr>
                                        <w:sz w:val="20"/>
                                        <w:szCs w:val="20"/>
                                        <w:lang w:val="uk-UA" w:eastAsia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C0B6F47" w14:textId="29E3516A" w:rsidR="000A7BC4" w:rsidRPr="00427390" w:rsidRDefault="000A7BC4" w:rsidP="00427390">
                                    <w:pPr>
                                      <w:rPr>
                                        <w:color w:val="0000FF"/>
                                        <w:u w:val="single"/>
                                        <w:lang w:val="uk-UA" w:eastAsia="uk-UA"/>
                                      </w:rPr>
                                    </w:pPr>
                                    <w:r>
                                      <w:fldChar w:fldCharType="begin"/>
                                    </w:r>
                                    <w:r>
                                      <w:instrText xml:space="preserve"> HYPERLINK "https://prozorro.gov.ua/tender/UA-2021-06-03-005747-c" \t "_blank" \o "Оголошення на порталі Уповноваженого органу" </w:instrText>
                                    </w:r>
                                    <w:r>
                                      <w:fldChar w:fldCharType="separate"/>
                                    </w:r>
                                  </w:p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"/>
                                      <w:gridCol w:w="2622"/>
                                    </w:tblGrid>
                                    <w:tr w:rsidR="000A7BC4" w14:paraId="23A058F4" w14:textId="77777777" w:rsidTr="000A7BC4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A9AF563" w14:textId="77777777" w:rsidR="000A7BC4" w:rsidRDefault="000A7BC4" w:rsidP="000A7BC4">
                                          <w:pPr>
                                            <w:rPr>
                                              <w:sz w:val="20"/>
                                              <w:szCs w:val="20"/>
                                              <w:lang w:val="uk-UA" w:eastAsia="uk-U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45C4A2A4" w14:textId="77777777" w:rsidR="000A7BC4" w:rsidRDefault="000A7BC4" w:rsidP="000A7BC4">
                                          <w:hyperlink r:id="rId4" w:tgtFrame="_blank" w:tooltip="Оголошення на порталі Уповноваженого органу" w:history="1">
                                            <w:r>
                                              <w:rPr>
                                                <w:rStyle w:val="js-apiid"/>
                                                <w:color w:val="0000FF"/>
                                                <w:u w:val="single"/>
                                              </w:rPr>
                                              <w:t>UA-2021-06-25-003946-b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694B6BAE" w14:textId="7F3185B4" w:rsidR="00427390" w:rsidRPr="00427390" w:rsidRDefault="000A7BC4" w:rsidP="00427390">
                                    <w:pPr>
                                      <w:rPr>
                                        <w:lang w:val="uk-UA" w:eastAsia="uk-UA"/>
                                      </w:rPr>
                                    </w:pPr>
                                    <w:r w:rsidRPr="00427390">
                                      <w:rPr>
                                        <w:color w:val="0000FF"/>
                                        <w:u w:val="single"/>
                                        <w:lang w:val="uk-UA" w:eastAsia="uk-UA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/>
                                        <w:lang w:val="uk-UA" w:eastAsia="uk-UA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</w:tbl>
                            <w:p w14:paraId="6D81334E" w14:textId="013963AE" w:rsidR="00F9310F" w:rsidRPr="00F9310F" w:rsidRDefault="00F9310F" w:rsidP="00F9310F">
                              <w:pPr>
                                <w:rPr>
                                  <w:lang w:val="uk-UA" w:eastAsia="uk-UA"/>
                                </w:rPr>
                              </w:pPr>
                            </w:p>
                          </w:tc>
                        </w:tr>
                      </w:tbl>
                      <w:p w14:paraId="4799338D" w14:textId="27415854" w:rsidR="0055236B" w:rsidRPr="0055236B" w:rsidRDefault="0055236B" w:rsidP="0055236B">
                        <w:pPr>
                          <w:rPr>
                            <w:lang w:val="uk-UA" w:eastAsia="uk-UA"/>
                          </w:rPr>
                        </w:pPr>
                      </w:p>
                    </w:tc>
                  </w:tr>
                </w:tbl>
                <w:p w14:paraId="76C97C4B" w14:textId="7BBCA030" w:rsidR="00E6706F" w:rsidRPr="00B97044" w:rsidRDefault="00E6706F" w:rsidP="00E6706F">
                  <w:pPr>
                    <w:jc w:val="both"/>
                  </w:pPr>
                </w:p>
              </w:tc>
            </w:tr>
          </w:tbl>
          <w:p w14:paraId="7AABBF91" w14:textId="77777777" w:rsidR="00E6706F" w:rsidRPr="001C4828" w:rsidRDefault="00E6706F" w:rsidP="00E9332D">
            <w:pPr>
              <w:jc w:val="both"/>
              <w:rPr>
                <w:lang w:val="uk-UA"/>
              </w:rPr>
            </w:pPr>
          </w:p>
        </w:tc>
      </w:tr>
      <w:tr w:rsidR="00E6706F" w:rsidRPr="00560411" w14:paraId="0AC760BB" w14:textId="77777777" w:rsidTr="00E9332D">
        <w:tc>
          <w:tcPr>
            <w:tcW w:w="792" w:type="dxa"/>
          </w:tcPr>
          <w:p w14:paraId="38BD7B18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58281DBC" w14:textId="77777777" w:rsidR="00E6706F" w:rsidRPr="00B97044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Процедура закупівлі</w:t>
            </w:r>
          </w:p>
        </w:tc>
        <w:tc>
          <w:tcPr>
            <w:tcW w:w="6095" w:type="dxa"/>
          </w:tcPr>
          <w:p w14:paraId="1609A338" w14:textId="139D3EEC" w:rsidR="00E6706F" w:rsidRPr="00B97044" w:rsidRDefault="000A7BC4" w:rsidP="00E933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Переговорна процедура закупівлі</w:t>
            </w:r>
          </w:p>
        </w:tc>
      </w:tr>
      <w:tr w:rsidR="00E6706F" w:rsidRPr="000A7BC4" w14:paraId="5FF9F842" w14:textId="77777777" w:rsidTr="00E9332D">
        <w:tc>
          <w:tcPr>
            <w:tcW w:w="792" w:type="dxa"/>
          </w:tcPr>
          <w:p w14:paraId="1DD6A10E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DED55A0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14:paraId="305FDB38" w14:textId="633698E9" w:rsidR="000A7BC4" w:rsidRDefault="000A7BC4" w:rsidP="000A7BC4">
            <w:pPr>
              <w:ind w:right="140" w:firstLine="708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>
              <w:rPr>
                <w:lang w:val="uk-UA"/>
              </w:rPr>
              <w:t xml:space="preserve">ідповідно до службової записки начальника Центру надання адміністративних послуг Гавюк А.А. від 23.06.2021р., склалася необхідність придбання </w:t>
            </w:r>
            <w:r w:rsidRPr="007F1C2D">
              <w:rPr>
                <w:lang w:val="uk-UA"/>
              </w:rPr>
              <w:t>програмно-апаратн</w:t>
            </w:r>
            <w:r>
              <w:rPr>
                <w:lang w:val="uk-UA"/>
              </w:rPr>
              <w:t xml:space="preserve">ого </w:t>
            </w:r>
            <w:r w:rsidRPr="007F1C2D">
              <w:rPr>
                <w:lang w:val="uk-UA"/>
              </w:rPr>
              <w:t>комплекс</w:t>
            </w:r>
            <w:r>
              <w:rPr>
                <w:lang w:val="uk-UA"/>
              </w:rPr>
              <w:t>у</w:t>
            </w:r>
            <w:r w:rsidRPr="007F1C2D">
              <w:rPr>
                <w:lang w:val="uk-UA"/>
              </w:rPr>
              <w:t xml:space="preserve"> з видачі посвідчень водіїв та реєстрації транспортних засобів</w:t>
            </w:r>
            <w:r>
              <w:rPr>
                <w:lang w:val="uk-UA"/>
              </w:rPr>
              <w:t>, який складається з: п</w:t>
            </w:r>
            <w:r w:rsidRPr="00943441">
              <w:rPr>
                <w:lang w:val="uk-UA"/>
              </w:rPr>
              <w:t>ринтер</w:t>
            </w:r>
            <w:r>
              <w:rPr>
                <w:lang w:val="uk-UA"/>
              </w:rPr>
              <w:t>у</w:t>
            </w:r>
            <w:r w:rsidRPr="00943441">
              <w:rPr>
                <w:lang w:val="uk-UA"/>
              </w:rPr>
              <w:t xml:space="preserve"> Toppan CP500 </w:t>
            </w:r>
            <w:r>
              <w:rPr>
                <w:lang w:val="uk-UA"/>
              </w:rPr>
              <w:t>з</w:t>
            </w:r>
            <w:r w:rsidRPr="00943441">
              <w:rPr>
                <w:lang w:val="uk-UA"/>
              </w:rPr>
              <w:t xml:space="preserve"> безконтактним енкодером</w:t>
            </w:r>
            <w:r>
              <w:rPr>
                <w:lang w:val="uk-UA"/>
              </w:rPr>
              <w:t xml:space="preserve"> та ф</w:t>
            </w:r>
            <w:r w:rsidRPr="00943441">
              <w:rPr>
                <w:lang w:val="uk-UA"/>
              </w:rPr>
              <w:t>отокомплект</w:t>
            </w:r>
            <w:r>
              <w:rPr>
                <w:lang w:val="uk-UA"/>
              </w:rPr>
              <w:t>у</w:t>
            </w:r>
            <w:r w:rsidRPr="00943441">
              <w:rPr>
                <w:lang w:val="uk-UA"/>
              </w:rPr>
              <w:t xml:space="preserve"> з планшетом для підпису</w:t>
            </w:r>
            <w:r>
              <w:rPr>
                <w:lang w:val="uk-UA"/>
              </w:rPr>
              <w:t xml:space="preserve"> (далі по тексту цього протоколу – ПАК). </w:t>
            </w:r>
          </w:p>
          <w:p w14:paraId="1BF1AF08" w14:textId="138E888D" w:rsidR="000A7BC4" w:rsidRDefault="000A7BC4" w:rsidP="000A7BC4">
            <w:pPr>
              <w:ind w:right="140" w:firstLine="7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Основою </w:t>
            </w:r>
            <w:r>
              <w:rPr>
                <w:lang w:val="uk-UA"/>
              </w:rPr>
              <w:t>ПАК</w:t>
            </w:r>
            <w:r>
              <w:rPr>
                <w:color w:val="000000"/>
                <w:szCs w:val="28"/>
                <w:lang w:val="uk-UA" w:eastAsia="uk-UA"/>
              </w:rPr>
              <w:t>, є п</w:t>
            </w:r>
            <w:r w:rsidRPr="002F3AB6">
              <w:rPr>
                <w:szCs w:val="28"/>
                <w:lang w:val="uk-UA"/>
              </w:rPr>
              <w:t xml:space="preserve">ринтер Торрап СР500 </w:t>
            </w:r>
            <w:r>
              <w:rPr>
                <w:szCs w:val="28"/>
                <w:lang w:val="uk-UA"/>
              </w:rPr>
              <w:t>з</w:t>
            </w:r>
            <w:r w:rsidRPr="002F3AB6">
              <w:rPr>
                <w:szCs w:val="28"/>
                <w:lang w:val="uk-UA"/>
              </w:rPr>
              <w:t xml:space="preserve"> безконтактним енкодером</w:t>
            </w:r>
            <w:r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lang w:val="uk-UA"/>
              </w:rPr>
              <w:t xml:space="preserve">Згідно листа Торгово-промислової палати України від 11.01.2021 року №11/08.0-7.3 (додається) ТОВ </w:t>
            </w:r>
            <w:r w:rsidRPr="00943441">
              <w:rPr>
                <w:lang w:val="uk-UA"/>
              </w:rPr>
              <w:t>«Компанія «ТОППТЕК» є єдиним вітчизняним уповноваженим постачальником</w:t>
            </w:r>
            <w:r>
              <w:rPr>
                <w:lang w:val="uk-UA"/>
              </w:rPr>
              <w:t xml:space="preserve"> вказаного обладнання.</w:t>
            </w:r>
            <w:r w:rsidRPr="00943441">
              <w:rPr>
                <w:lang w:val="uk-UA"/>
              </w:rPr>
              <w:t xml:space="preserve"> </w:t>
            </w:r>
          </w:p>
          <w:p w14:paraId="4C90898E" w14:textId="1E91DD76" w:rsidR="00E6706F" w:rsidRPr="008A653F" w:rsidRDefault="000A7BC4" w:rsidP="000A7BC4">
            <w:pPr>
              <w:ind w:right="140" w:firstLine="708"/>
              <w:jc w:val="both"/>
              <w:rPr>
                <w:shd w:val="clear" w:color="auto" w:fill="FFFFFF"/>
                <w:lang w:val="uk-UA"/>
              </w:rPr>
            </w:pPr>
            <w:r>
              <w:rPr>
                <w:lang w:val="uk-UA"/>
              </w:rPr>
              <w:t>Т</w:t>
            </w:r>
            <w:r w:rsidRPr="002B25C3">
              <w:rPr>
                <w:lang w:val="uk-UA"/>
              </w:rPr>
              <w:t>ехнічн</w:t>
            </w:r>
            <w:r>
              <w:rPr>
                <w:lang w:val="uk-UA"/>
              </w:rPr>
              <w:t>і</w:t>
            </w:r>
            <w:r w:rsidRPr="002B25C3">
              <w:rPr>
                <w:lang w:val="uk-UA"/>
              </w:rPr>
              <w:t xml:space="preserve"> та якісн</w:t>
            </w:r>
            <w:r>
              <w:rPr>
                <w:lang w:val="uk-UA"/>
              </w:rPr>
              <w:t>і</w:t>
            </w:r>
            <w:r w:rsidRPr="002B25C3">
              <w:rPr>
                <w:lang w:val="uk-UA"/>
              </w:rPr>
              <w:t xml:space="preserve"> характеристик</w:t>
            </w:r>
            <w:r>
              <w:rPr>
                <w:lang w:val="uk-UA"/>
              </w:rPr>
              <w:t>и</w:t>
            </w:r>
            <w:r w:rsidRPr="002B25C3">
              <w:rPr>
                <w:lang w:val="uk-UA"/>
              </w:rPr>
              <w:t xml:space="preserve"> предмета закупівлі</w:t>
            </w:r>
            <w:r>
              <w:rPr>
                <w:lang w:val="uk-UA"/>
              </w:rPr>
              <w:t xml:space="preserve"> визначені на основі комерційної пропозиції </w:t>
            </w:r>
            <w:r>
              <w:rPr>
                <w:lang w:val="uk-UA"/>
              </w:rPr>
              <w:t xml:space="preserve">ТОВ </w:t>
            </w:r>
            <w:r w:rsidRPr="00943441">
              <w:rPr>
                <w:lang w:val="uk-UA"/>
              </w:rPr>
              <w:t>«Компанія «ТОППТЕК»</w:t>
            </w:r>
            <w:r>
              <w:rPr>
                <w:lang w:val="uk-UA"/>
              </w:rPr>
              <w:t>.</w:t>
            </w:r>
          </w:p>
        </w:tc>
      </w:tr>
      <w:tr w:rsidR="00E6706F" w:rsidRPr="008A653F" w14:paraId="6310EBB0" w14:textId="77777777" w:rsidTr="00E9332D">
        <w:tc>
          <w:tcPr>
            <w:tcW w:w="792" w:type="dxa"/>
          </w:tcPr>
          <w:p w14:paraId="13B5E4E1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41A4A9A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95" w:type="dxa"/>
          </w:tcPr>
          <w:p w14:paraId="3FACDEFF" w14:textId="5CA07250" w:rsidR="00E6706F" w:rsidRPr="00E6706F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591775">
              <w:rPr>
                <w:shd w:val="clear" w:color="auto" w:fill="FFFFFF"/>
                <w:lang w:val="uk-UA"/>
              </w:rPr>
              <w:t xml:space="preserve">Очікувана вартість </w:t>
            </w:r>
            <w:r w:rsidR="00B54A69">
              <w:rPr>
                <w:shd w:val="clear" w:color="auto" w:fill="FFFFFF"/>
                <w:lang w:val="uk-UA"/>
              </w:rPr>
              <w:t xml:space="preserve">та розмір бюджетного призначення </w:t>
            </w:r>
            <w:r w:rsidR="000A7BC4">
              <w:rPr>
                <w:lang w:val="uk-UA"/>
              </w:rPr>
              <w:t xml:space="preserve">визначені на основі комерційної пропозиції ТОВ </w:t>
            </w:r>
            <w:r w:rsidR="000A7BC4" w:rsidRPr="00943441">
              <w:rPr>
                <w:lang w:val="uk-UA"/>
              </w:rPr>
              <w:t>«Компанія «ТОППТЕК»</w:t>
            </w:r>
            <w:r w:rsidR="000A7BC4">
              <w:rPr>
                <w:lang w:val="uk-UA"/>
              </w:rPr>
              <w:t xml:space="preserve"> та становлять 264 000,00</w:t>
            </w:r>
            <w:r w:rsidRPr="008A653F">
              <w:rPr>
                <w:i/>
                <w:iCs/>
                <w:color w:val="FF0000"/>
                <w:lang w:val="uk-UA"/>
              </w:rPr>
              <w:t xml:space="preserve"> </w:t>
            </w:r>
            <w:r w:rsidRPr="008A653F">
              <w:rPr>
                <w:lang w:val="uk-UA"/>
              </w:rPr>
              <w:t>грн</w:t>
            </w:r>
            <w:r w:rsidRPr="00E6706F">
              <w:rPr>
                <w:shd w:val="clear" w:color="auto" w:fill="FFFFFF"/>
                <w:lang w:val="uk-UA"/>
              </w:rPr>
              <w:t>.</w:t>
            </w:r>
          </w:p>
          <w:p w14:paraId="4FB80E7F" w14:textId="36765554" w:rsidR="00E6706F" w:rsidRPr="00591775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</w:p>
        </w:tc>
      </w:tr>
    </w:tbl>
    <w:p w14:paraId="3BF3739F" w14:textId="4C47BC67" w:rsidR="00A11B79" w:rsidRPr="008A653F" w:rsidRDefault="00A11B79">
      <w:pPr>
        <w:rPr>
          <w:lang w:val="uk-UA"/>
        </w:rPr>
      </w:pPr>
    </w:p>
    <w:sectPr w:rsidR="00A11B79" w:rsidRPr="008A65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0"/>
    <w:rsid w:val="000A7BC4"/>
    <w:rsid w:val="00427390"/>
    <w:rsid w:val="0055236B"/>
    <w:rsid w:val="008A653F"/>
    <w:rsid w:val="00A11B79"/>
    <w:rsid w:val="00A70170"/>
    <w:rsid w:val="00B54A69"/>
    <w:rsid w:val="00E6706F"/>
    <w:rsid w:val="00F9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FB4B"/>
  <w15:chartTrackingRefBased/>
  <w15:docId w15:val="{D0087B40-7259-4CC5-9F36-01D598AB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8A65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rsid w:val="00E6706F"/>
    <w:pPr>
      <w:suppressAutoHyphens/>
      <w:spacing w:before="280" w:after="280"/>
    </w:pPr>
    <w:rPr>
      <w:lang w:eastAsia="ar-SA"/>
    </w:rPr>
  </w:style>
  <w:style w:type="character" w:customStyle="1" w:styleId="js-apiid">
    <w:name w:val="js-apiid"/>
    <w:basedOn w:val="a0"/>
    <w:rsid w:val="00E6706F"/>
  </w:style>
  <w:style w:type="paragraph" w:styleId="HTML">
    <w:name w:val="HTML Preformatted"/>
    <w:aliases w:val="Знак"/>
    <w:basedOn w:val="a"/>
    <w:link w:val="HTML0"/>
    <w:unhideWhenUsed/>
    <w:rsid w:val="00E67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ий HTML Знак"/>
    <w:aliases w:val="Знак Знак"/>
    <w:basedOn w:val="a0"/>
    <w:link w:val="HTML"/>
    <w:rsid w:val="00E6706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A65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4">
    <w:name w:val="Знак Знак Знак Знак"/>
    <w:basedOn w:val="a"/>
    <w:rsid w:val="000A7BC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06-25-003946-b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4294185226</TotalTime>
  <Pages>1</Pages>
  <Words>1115</Words>
  <Characters>636</Characters>
  <Application>Microsoft Office Word</Application>
  <DocSecurity>0</DocSecurity>
  <Lines>5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9</cp:revision>
  <dcterms:created xsi:type="dcterms:W3CDTF">2020-07-09T05:31:00Z</dcterms:created>
  <dcterms:modified xsi:type="dcterms:W3CDTF">2021-06-28T08:55:00Z</dcterms:modified>
</cp:coreProperties>
</file>