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tblInd w:w="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62"/>
        <w:gridCol w:w="5643"/>
      </w:tblGrid>
      <w:tr w:rsidR="005361A2" w:rsidTr="005361A2">
        <w:tc>
          <w:tcPr>
            <w:tcW w:w="37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61A2" w:rsidRDefault="005361A2">
            <w:pPr>
              <w:pageBreakBefore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564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1A2" w:rsidRDefault="00536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6"/>
              </w:rPr>
              <w:t>Додаток 21</w:t>
            </w:r>
          </w:p>
          <w:p w:rsidR="005361A2" w:rsidRDefault="00536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6"/>
              </w:rPr>
              <w:t>до постанови Центральної виборчої комісії</w:t>
            </w:r>
          </w:p>
          <w:p w:rsidR="005361A2" w:rsidRDefault="00536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6"/>
              </w:rPr>
              <w:t>від 22 січня 2021 року № 19</w:t>
            </w:r>
          </w:p>
        </w:tc>
      </w:tr>
    </w:tbl>
    <w:p w:rsidR="005361A2" w:rsidRDefault="005361A2" w:rsidP="005361A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ЗМІНИ</w:t>
      </w:r>
    </w:p>
    <w:p w:rsidR="005361A2" w:rsidRPr="005361A2" w:rsidRDefault="005361A2" w:rsidP="005361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5361A2" w:rsidRDefault="005361A2" w:rsidP="005361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до Переліку одномандатних виборчих округів, </w:t>
      </w:r>
      <w:r>
        <w:rPr>
          <w:rFonts w:ascii="Times New Roman" w:hAnsi="Times New Roman"/>
          <w:b/>
          <w:color w:val="000000"/>
          <w:sz w:val="26"/>
          <w:szCs w:val="26"/>
        </w:rPr>
        <w:br/>
        <w:t>утворених на постійній основі у межах Хмельницької області</w:t>
      </w:r>
    </w:p>
    <w:p w:rsidR="005361A2" w:rsidRDefault="005361A2" w:rsidP="005361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Одномандатний виборчий округ № 187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Абзаци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Хмельницький.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міста Хмельницького (виборчі дільниці № 681455 – 681530, 681532, 681533, 681535, 681536, 681560, 681562, 681570)"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викласти в такій редакції: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Хмельницький Хмельницького району.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Хмельницького району (виборчі дільниці № 681455 – 681530, 681532, 681533, 681535, 681536, 681560, 681562, 681570)".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Одномандатний виборчий округ № 188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Абзаци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Хмельницький.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міста Хмельницького (виборчі дільниці № 681427 – 681454, 681559, 681563, 681565, 681566 – 681568), Волочиський, Хмельницький райони"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викласти в такій редакції: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Хмельницький Хмельницького району.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Хмельницького району (виборчі дільниці № 680105 – 680168, 680170 – 680180, 680182 – 680186, 681062 – 681138, 681427 – 681454, 681559, 681563, 681565 – 681568)".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Одномандатний виборчий округ № 189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Абзаци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Красилів.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місто Нетішин, Білогірський, Ізяславський, Красилівський, Теофіпольський райони"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викласти в такій редакції: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Красилів Хмельницького району.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Хмельницького району (виборчі дільниці № 680578 – 680662, 681012 – 681034, 681036 – 681061, 681561), частина Шепетівського району (виборчі дільниці № 680001 – 680008, 680010 – 680015, 680017, 680019, 680020, 680022 – 680024, 680027 – 680033, 680035 – 680046, 680048 – 680052, 680054 – 680065, 680388 – 680399, 680401 – 680457, 680459 – 680462, 681375 – 681390)".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Одномандатний виборчий округ № 190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Абзаци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Шепетівка.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міста Славута, Шепетівка, Полонський, Славутський, Шепетівський райони"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викласти в такій редакції: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Шепетівка Шепетівського району.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Шепетівського району (виборчі дільниці № 680772 – 680777, 680779 – 680817, 680819 – 680889, 681204 – 681266, 681391 – 681408, 681537, 681539 – 681558, 681564)".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Одномандатний виборчий округ № 191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Абзаци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Старокостянтинів.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місто Старокостянтинів, Віньковецький, Деражнянський, Летичівський, Старокостянтинівський, Старосинявський райони"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викласти в такій редакції: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Старокостянтинів Хмельницького району.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Хмельницького району (виборчі дільниці № 680066 – 680104, 680257 – 680286, 680288 – 680312, 680664 – 680713, 680715, 680890, 680892, 680893, 680896 – 680899, 680901 – 680905, 680907 – 680915, 680917 – 680919, 680922 – 680934, 680936 – 680944, 680946 – 680950, 680952 – 680958, 680960 – 681011, 681409 – 681418, 681420 – 681426)".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Одномандатний виборчий округ № 192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Абзаци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Дунаївці.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Городоцький, Дунаєвецький, Чемеровецький, Ярмолинецький райони"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викласти в такій редакції: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Дунаївці Кам’янець-Подільського району.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частина Кам’янець – Подільського району (виборчі дільниці № 680313 – 680387, 681139 – 681203), частина Хмельницького району (виборчі дільниці № 680187 – 680226, 680228 – 680248, 680250 – 680256, 681267 – 681328)".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Одномандатний виборчий округ № 193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Абзаци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Кам’янець-Подільський.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Межі: місто Кам’янець-Подільський, Кам’янець-Подільський, Новоушицький райони"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викласти в такій редакції: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"Центр – місто Кам’янець-Подільський Кам’янець-Подільського району.</w:t>
      </w:r>
    </w:p>
    <w:p w:rsidR="005361A2" w:rsidRDefault="005361A2" w:rsidP="005361A2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Межі: частина Кам’янець – Подільського району (виборчі дільниці № 680464 – 680577, 680716 – 680771, 681329 – 681374, 681569)".</w:t>
      </w:r>
    </w:p>
    <w:p w:rsidR="005361A2" w:rsidRDefault="005361A2" w:rsidP="005361A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 </w:t>
      </w:r>
    </w:p>
    <w:p w:rsidR="005361A2" w:rsidRDefault="005361A2" w:rsidP="005361A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361A2" w:rsidRDefault="005361A2" w:rsidP="005361A2">
      <w:pPr>
        <w:pStyle w:val="a5"/>
        <w:spacing w:after="0" w:line="240" w:lineRule="auto"/>
        <w:ind w:left="72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Секретар </w:t>
      </w:r>
    </w:p>
    <w:p w:rsidR="005361A2" w:rsidRDefault="005361A2" w:rsidP="005361A2">
      <w:pPr>
        <w:pStyle w:val="a5"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Центральної виборчої комісії      </w:t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  <w:t xml:space="preserve">                        О. ГАТАУЛЛІНА</w:t>
      </w:r>
    </w:p>
    <w:p w:rsidR="00F64FA3" w:rsidRPr="005361A2" w:rsidRDefault="00F64FA3" w:rsidP="005361A2">
      <w:pPr>
        <w:rPr>
          <w:szCs w:val="32"/>
        </w:rPr>
      </w:pPr>
    </w:p>
    <w:sectPr w:rsidR="00F64FA3" w:rsidRPr="005361A2" w:rsidSect="004800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FA3"/>
    <w:rsid w:val="00180167"/>
    <w:rsid w:val="0048002F"/>
    <w:rsid w:val="005361A2"/>
    <w:rsid w:val="006928AB"/>
    <w:rsid w:val="006932E4"/>
    <w:rsid w:val="007F7757"/>
    <w:rsid w:val="00DB6E5B"/>
    <w:rsid w:val="00F6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A2"/>
    <w:pPr>
      <w:spacing w:after="160" w:line="25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E5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6E5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5361A2"/>
    <w:pPr>
      <w:ind w:firstLine="720"/>
      <w:jc w:val="both"/>
    </w:pPr>
    <w:rPr>
      <w:rFonts w:eastAsia="Calibri"/>
      <w:lang w:eastAsia="en-US"/>
    </w:rPr>
  </w:style>
  <w:style w:type="character" w:customStyle="1" w:styleId="a6">
    <w:name w:val="Основний текст з відступом Знак"/>
    <w:basedOn w:val="a0"/>
    <w:link w:val="a5"/>
    <w:semiHidden/>
    <w:rsid w:val="005361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reestr3</dc:creator>
  <cp:keywords/>
  <dc:description/>
  <cp:lastModifiedBy>reestr3</cp:lastModifiedBy>
  <cp:revision>5</cp:revision>
  <dcterms:created xsi:type="dcterms:W3CDTF">2020-07-27T10:34:00Z</dcterms:created>
  <dcterms:modified xsi:type="dcterms:W3CDTF">2021-02-03T14:19:00Z</dcterms:modified>
</cp:coreProperties>
</file>